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A52" w:rsidRPr="00D6274C" w:rsidRDefault="00D6274C" w:rsidP="00D6274C">
      <w:pPr>
        <w:jc w:val="center"/>
        <w:rPr>
          <w:b/>
          <w:sz w:val="32"/>
          <w:szCs w:val="32"/>
        </w:rPr>
      </w:pPr>
      <w:r w:rsidRPr="00D6274C">
        <w:rPr>
          <w:b/>
          <w:sz w:val="32"/>
          <w:szCs w:val="32"/>
        </w:rPr>
        <w:t>Проект «Ознакомление с литературой»</w:t>
      </w:r>
    </w:p>
    <w:p w:rsidR="00D6274C" w:rsidRPr="00D6274C" w:rsidRDefault="00D6274C" w:rsidP="00D6274C">
      <w:pPr>
        <w:jc w:val="center"/>
        <w:rPr>
          <w:b/>
          <w:sz w:val="32"/>
          <w:szCs w:val="32"/>
        </w:rPr>
      </w:pPr>
    </w:p>
    <w:p w:rsidR="00D6274C" w:rsidRPr="00E94133" w:rsidRDefault="00D6274C" w:rsidP="00D6274C">
      <w:pPr>
        <w:ind w:firstLine="709"/>
        <w:jc w:val="both"/>
        <w:rPr>
          <w:sz w:val="28"/>
          <w:szCs w:val="28"/>
        </w:rPr>
      </w:pPr>
      <w:r w:rsidRPr="00E94133">
        <w:rPr>
          <w:b/>
          <w:sz w:val="28"/>
          <w:szCs w:val="28"/>
        </w:rPr>
        <w:t xml:space="preserve">Тема проекта: </w:t>
      </w:r>
      <w:r w:rsidRPr="00E94133">
        <w:rPr>
          <w:sz w:val="28"/>
          <w:szCs w:val="28"/>
        </w:rPr>
        <w:t>«Этот волшебный мир книги»</w:t>
      </w:r>
    </w:p>
    <w:p w:rsidR="00D6274C" w:rsidRPr="00E94133" w:rsidRDefault="00D6274C" w:rsidP="00D6274C">
      <w:pPr>
        <w:ind w:firstLine="709"/>
        <w:jc w:val="both"/>
        <w:rPr>
          <w:sz w:val="28"/>
          <w:szCs w:val="28"/>
        </w:rPr>
      </w:pPr>
      <w:r w:rsidRPr="00E94133">
        <w:rPr>
          <w:b/>
          <w:sz w:val="28"/>
          <w:szCs w:val="28"/>
        </w:rPr>
        <w:t>Возраст детей:</w:t>
      </w:r>
      <w:r w:rsidRPr="00E94133">
        <w:rPr>
          <w:sz w:val="28"/>
          <w:szCs w:val="28"/>
        </w:rPr>
        <w:t xml:space="preserve"> 5-6 лет</w:t>
      </w:r>
    </w:p>
    <w:p w:rsidR="00D6274C" w:rsidRPr="00E94133" w:rsidRDefault="00D6274C" w:rsidP="00D6274C">
      <w:pPr>
        <w:ind w:firstLine="709"/>
        <w:jc w:val="both"/>
        <w:rPr>
          <w:sz w:val="28"/>
          <w:szCs w:val="28"/>
        </w:rPr>
      </w:pPr>
      <w:r w:rsidRPr="00E94133">
        <w:rPr>
          <w:b/>
          <w:sz w:val="28"/>
          <w:szCs w:val="28"/>
        </w:rPr>
        <w:t>Срок реализации:</w:t>
      </w:r>
      <w:r w:rsidRPr="00E94133">
        <w:rPr>
          <w:sz w:val="28"/>
          <w:szCs w:val="28"/>
        </w:rPr>
        <w:t xml:space="preserve"> 1 месяц</w:t>
      </w:r>
    </w:p>
    <w:p w:rsidR="00D6274C" w:rsidRPr="00E94133" w:rsidRDefault="00D6274C" w:rsidP="00D6274C">
      <w:pPr>
        <w:ind w:firstLine="709"/>
        <w:jc w:val="both"/>
        <w:rPr>
          <w:sz w:val="28"/>
          <w:szCs w:val="28"/>
        </w:rPr>
      </w:pPr>
      <w:r w:rsidRPr="00E94133">
        <w:rPr>
          <w:b/>
          <w:sz w:val="28"/>
          <w:szCs w:val="28"/>
        </w:rPr>
        <w:t>Участники проекта:</w:t>
      </w:r>
      <w:r w:rsidRPr="00E94133">
        <w:rPr>
          <w:sz w:val="28"/>
          <w:szCs w:val="28"/>
        </w:rPr>
        <w:t xml:space="preserve"> воспитатели Вавилова В.С., Акифьева М.В., дети старшей группы «1», родители, педагог – психолог, музыкальный руководитель, инструктор по физическому развитию, инструктор по плаванию, администрация.</w:t>
      </w:r>
    </w:p>
    <w:p w:rsidR="00D6274C" w:rsidRPr="00E94133" w:rsidRDefault="00D6274C" w:rsidP="00D6274C">
      <w:pPr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E94133">
        <w:rPr>
          <w:b/>
          <w:sz w:val="28"/>
          <w:szCs w:val="28"/>
        </w:rPr>
        <w:t xml:space="preserve">Цель: </w:t>
      </w:r>
      <w:r w:rsidRPr="00E94133">
        <w:rPr>
          <w:rFonts w:cs="Times New Roman"/>
          <w:sz w:val="28"/>
          <w:szCs w:val="28"/>
          <w:shd w:val="clear" w:color="auto" w:fill="FFFFFF"/>
        </w:rPr>
        <w:t>художественно-эстетическое развитие детей, через знакомство с творчеством русского народа, фольклора, с русской и зарубежной классикой, а также приобщение детей к богатствам художественной литературы.</w:t>
      </w:r>
    </w:p>
    <w:p w:rsidR="00D6274C" w:rsidRPr="00E94133" w:rsidRDefault="00D6274C" w:rsidP="00D6274C">
      <w:pPr>
        <w:ind w:firstLine="709"/>
        <w:jc w:val="both"/>
        <w:rPr>
          <w:b/>
          <w:sz w:val="28"/>
          <w:szCs w:val="28"/>
        </w:rPr>
      </w:pPr>
      <w:r w:rsidRPr="00E94133">
        <w:rPr>
          <w:rFonts w:cs="Times New Roman"/>
          <w:b/>
          <w:sz w:val="28"/>
          <w:szCs w:val="28"/>
          <w:shd w:val="clear" w:color="auto" w:fill="FFFFFF"/>
        </w:rPr>
        <w:t>Задачи:</w:t>
      </w:r>
    </w:p>
    <w:p w:rsidR="00D6274C" w:rsidRPr="00E94133" w:rsidRDefault="00D6274C" w:rsidP="00D6274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4133">
        <w:rPr>
          <w:sz w:val="28"/>
          <w:szCs w:val="28"/>
        </w:rPr>
        <w:t>Воспитывать интерес к художественной литературе, развивать способность к целостному восприятию произведений разных жанров, обеспечить усвоение содержания произведений и эмоциональную отзывчивость на него;</w:t>
      </w:r>
    </w:p>
    <w:p w:rsidR="00D6274C" w:rsidRPr="00E94133" w:rsidRDefault="00D6274C" w:rsidP="00D6274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E94133">
        <w:rPr>
          <w:sz w:val="28"/>
          <w:szCs w:val="28"/>
        </w:rPr>
        <w:t>Формировать представления об особенностях художественной литературы: о жанрах (проза, поэзия, об их специфических особенностях, учить определять жанр произведения (стихотворение, рассказ, сказка, улавливать наиболее яркие примеры образности языка (определения, сравнения и др.);</w:t>
      </w:r>
      <w:proofErr w:type="gramEnd"/>
    </w:p>
    <w:p w:rsidR="00D6274C" w:rsidRPr="00E94133" w:rsidRDefault="00D6274C" w:rsidP="00D6274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4133">
        <w:rPr>
          <w:sz w:val="28"/>
          <w:szCs w:val="28"/>
        </w:rPr>
        <w:t>Обогащать речь детей образным языком фольклора и детской художественной литературы;</w:t>
      </w:r>
    </w:p>
    <w:p w:rsidR="00D6274C" w:rsidRPr="00E94133" w:rsidRDefault="00D6274C" w:rsidP="00D6274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4133">
        <w:rPr>
          <w:sz w:val="28"/>
          <w:szCs w:val="28"/>
        </w:rPr>
        <w:t>Разучивать часть программных произведений (стихотворения, малые фольклорные жанры, учить передавать близко к тексту произведения (пересказывать);</w:t>
      </w:r>
    </w:p>
    <w:p w:rsidR="00D6274C" w:rsidRPr="00E94133" w:rsidRDefault="00D6274C" w:rsidP="00D6274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4133">
        <w:rPr>
          <w:sz w:val="28"/>
          <w:szCs w:val="28"/>
        </w:rPr>
        <w:t>Расширять круг детского чтения за счет введения современных художественных произведений;</w:t>
      </w:r>
    </w:p>
    <w:p w:rsidR="00D6274C" w:rsidRPr="00E94133" w:rsidRDefault="00D6274C" w:rsidP="00D6274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4133">
        <w:rPr>
          <w:sz w:val="28"/>
          <w:szCs w:val="28"/>
        </w:rPr>
        <w:t>Формировать самостоятельность детей в художественно-речевой и театрально-игровой деятельности, развивать их творческие способности;</w:t>
      </w:r>
    </w:p>
    <w:p w:rsidR="00D6274C" w:rsidRPr="00E94133" w:rsidRDefault="00D6274C" w:rsidP="00D6274C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94133">
        <w:rPr>
          <w:sz w:val="28"/>
          <w:szCs w:val="28"/>
        </w:rPr>
        <w:t>Прививать навыки бережного и аккуратного обращения с книгой.</w:t>
      </w:r>
    </w:p>
    <w:p w:rsidR="00D6274C" w:rsidRPr="00E94133" w:rsidRDefault="00D6274C" w:rsidP="00D6274C">
      <w:pPr>
        <w:ind w:firstLine="709"/>
        <w:jc w:val="both"/>
        <w:rPr>
          <w:b/>
          <w:sz w:val="28"/>
          <w:szCs w:val="28"/>
        </w:rPr>
      </w:pPr>
      <w:r w:rsidRPr="00E94133">
        <w:rPr>
          <w:b/>
          <w:sz w:val="28"/>
          <w:szCs w:val="28"/>
        </w:rPr>
        <w:t>Актуальность.</w:t>
      </w:r>
    </w:p>
    <w:p w:rsidR="00FC66B4" w:rsidRPr="00E94133" w:rsidRDefault="00FC66B4" w:rsidP="00FC66B4">
      <w:pPr>
        <w:ind w:firstLine="709"/>
        <w:jc w:val="both"/>
        <w:rPr>
          <w:sz w:val="28"/>
          <w:szCs w:val="28"/>
        </w:rPr>
      </w:pPr>
      <w:r w:rsidRPr="00E94133">
        <w:rPr>
          <w:sz w:val="28"/>
          <w:szCs w:val="28"/>
        </w:rPr>
        <w:t>Актуальность речевого и художественно - эстетического развития дошкольников возрастает в современных условиях в связи с особенностями социального окружения ребёнка, в котором часто наблюдаются дефицит воспитанности, доброты, доброжелательности, речевой культуры во взаимоотношениях людей.</w:t>
      </w:r>
    </w:p>
    <w:p w:rsidR="00D6274C" w:rsidRPr="00E94133" w:rsidRDefault="00F173AD" w:rsidP="00FC66B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left:0;text-align:left;margin-left:231.45pt;margin-top:95.45pt;width:15.75pt;height:19.5pt;z-index:251660288" stroked="f"/>
        </w:pict>
      </w:r>
      <w:r w:rsidR="00FC66B4" w:rsidRPr="00E94133">
        <w:rPr>
          <w:sz w:val="28"/>
          <w:szCs w:val="28"/>
        </w:rPr>
        <w:t>В рамках реализации ФГОС в содержании образовательной  деятельности дошкольных учреждений пристальное внимание должно быть уделено достижению целей и задач речевого развития. Основной целью этого направления является способность владения речью как средством общения и культуры, знакомство с книжной культурой</w:t>
      </w:r>
      <w:r w:rsidR="00E94133" w:rsidRPr="00E94133">
        <w:rPr>
          <w:sz w:val="28"/>
          <w:szCs w:val="28"/>
        </w:rPr>
        <w:t>, детской литературой, понимание на слух текстов различных жанров.</w:t>
      </w:r>
    </w:p>
    <w:p w:rsidR="00E94133" w:rsidRPr="00E94133" w:rsidRDefault="00E94133" w:rsidP="00E94133">
      <w:pPr>
        <w:pStyle w:val="a4"/>
        <w:shd w:val="clear" w:color="auto" w:fill="FFFFFF"/>
        <w:spacing w:before="225" w:beforeAutospacing="0" w:after="225" w:afterAutospacing="0"/>
        <w:ind w:firstLine="709"/>
        <w:rPr>
          <w:b/>
          <w:sz w:val="28"/>
          <w:szCs w:val="28"/>
        </w:rPr>
      </w:pPr>
      <w:r w:rsidRPr="00E94133">
        <w:rPr>
          <w:b/>
          <w:sz w:val="28"/>
          <w:szCs w:val="28"/>
        </w:rPr>
        <w:lastRenderedPageBreak/>
        <w:t>Ожидаемый результат:</w:t>
      </w:r>
    </w:p>
    <w:p w:rsidR="00E94133" w:rsidRPr="00E94133" w:rsidRDefault="00E94133" w:rsidP="00E9413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133">
        <w:rPr>
          <w:sz w:val="28"/>
          <w:szCs w:val="28"/>
        </w:rPr>
        <w:t>1. У дошкольников сформируется устойчивый интерес к художественной литературе;</w:t>
      </w:r>
    </w:p>
    <w:p w:rsidR="00E94133" w:rsidRPr="00E94133" w:rsidRDefault="00E94133" w:rsidP="00E9413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133">
        <w:rPr>
          <w:sz w:val="28"/>
          <w:szCs w:val="28"/>
        </w:rPr>
        <w:t>2. Дети познакомятся с произведениями различных жанров;</w:t>
      </w:r>
    </w:p>
    <w:p w:rsidR="00E94133" w:rsidRPr="00E94133" w:rsidRDefault="00E94133" w:rsidP="00E9413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133">
        <w:rPr>
          <w:sz w:val="28"/>
          <w:szCs w:val="28"/>
        </w:rPr>
        <w:t>3. В результате совместной деятельности дети получат возможность расширить кругозор о сказках, их героях, научатся сами сочинять сказки, сопереживать героям, находить пути выхода из трудных ситуаций;</w:t>
      </w:r>
    </w:p>
    <w:p w:rsidR="00E94133" w:rsidRPr="00E94133" w:rsidRDefault="00E94133" w:rsidP="00E9413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4133">
        <w:rPr>
          <w:sz w:val="28"/>
          <w:szCs w:val="28"/>
        </w:rPr>
        <w:t>4. Развитие у детей познавательной активности, творческих способностей, коммуникативных навыков.</w:t>
      </w:r>
    </w:p>
    <w:p w:rsidR="00E94133" w:rsidRPr="00E94133" w:rsidRDefault="00E94133" w:rsidP="00E9413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94133" w:rsidRPr="00E94133" w:rsidRDefault="00E94133" w:rsidP="00FC66B4">
      <w:pPr>
        <w:ind w:firstLine="709"/>
        <w:jc w:val="both"/>
        <w:rPr>
          <w:sz w:val="28"/>
          <w:szCs w:val="28"/>
        </w:rPr>
      </w:pPr>
      <w:r w:rsidRPr="00E94133">
        <w:rPr>
          <w:b/>
          <w:sz w:val="28"/>
          <w:szCs w:val="28"/>
        </w:rPr>
        <w:t xml:space="preserve">Итоговое мероприятие: </w:t>
      </w:r>
      <w:r w:rsidRPr="00E94133">
        <w:rPr>
          <w:sz w:val="28"/>
          <w:szCs w:val="28"/>
        </w:rPr>
        <w:t>Досуг «Путешествие в мир сказок»</w:t>
      </w:r>
    </w:p>
    <w:p w:rsidR="00E94133" w:rsidRPr="00E94133" w:rsidRDefault="00E94133" w:rsidP="00FC66B4">
      <w:pPr>
        <w:ind w:firstLine="709"/>
        <w:jc w:val="both"/>
        <w:rPr>
          <w:sz w:val="28"/>
          <w:szCs w:val="28"/>
        </w:rPr>
      </w:pPr>
    </w:p>
    <w:p w:rsidR="00E94133" w:rsidRDefault="00E94133" w:rsidP="00DB7719">
      <w:pPr>
        <w:jc w:val="center"/>
        <w:rPr>
          <w:b/>
          <w:sz w:val="28"/>
          <w:szCs w:val="28"/>
        </w:rPr>
      </w:pPr>
      <w:r w:rsidRPr="004F74A1">
        <w:rPr>
          <w:b/>
          <w:sz w:val="28"/>
          <w:szCs w:val="28"/>
        </w:rPr>
        <w:t>Интеграция содержания образовательных областей на основе проекта «Ознакомление с литературой»</w:t>
      </w:r>
    </w:p>
    <w:p w:rsidR="004F74A1" w:rsidRDefault="004F74A1" w:rsidP="004F74A1">
      <w:pPr>
        <w:ind w:firstLine="709"/>
        <w:jc w:val="both"/>
        <w:rPr>
          <w:b/>
          <w:sz w:val="28"/>
          <w:szCs w:val="28"/>
        </w:rPr>
      </w:pPr>
    </w:p>
    <w:p w:rsidR="004F74A1" w:rsidRPr="004F74A1" w:rsidRDefault="004F74A1" w:rsidP="004F74A1">
      <w:pPr>
        <w:pStyle w:val="a4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4F74A1">
        <w:rPr>
          <w:b/>
          <w:sz w:val="28"/>
          <w:szCs w:val="28"/>
        </w:rPr>
        <w:t>Социально – коммуникативное развитие</w:t>
      </w:r>
    </w:p>
    <w:p w:rsidR="004F74A1" w:rsidRDefault="004F74A1" w:rsidP="004F74A1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1. Сюжетно – ролевая игра</w:t>
      </w:r>
      <w:r w:rsidRPr="004F74A1">
        <w:rPr>
          <w:sz w:val="28"/>
          <w:szCs w:val="28"/>
        </w:rPr>
        <w:t>: «Библиотека»</w:t>
      </w:r>
    </w:p>
    <w:p w:rsidR="004F74A1" w:rsidRPr="004F74A1" w:rsidRDefault="004F74A1" w:rsidP="004F74A1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F74A1">
        <w:rPr>
          <w:sz w:val="28"/>
          <w:szCs w:val="28"/>
        </w:rPr>
        <w:t>Дидактические игры: «Подбери атрибут сказочному герою», «Угадай по описанию», «Из какого произведения герой»</w:t>
      </w:r>
    </w:p>
    <w:p w:rsidR="004F74A1" w:rsidRPr="004F74A1" w:rsidRDefault="004F74A1" w:rsidP="004F74A1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F74A1">
        <w:rPr>
          <w:sz w:val="28"/>
          <w:szCs w:val="28"/>
        </w:rPr>
        <w:t>Игры – драматизации по сказкам: «Красная Шапочка», «</w:t>
      </w:r>
      <w:r>
        <w:rPr>
          <w:sz w:val="28"/>
          <w:szCs w:val="28"/>
        </w:rPr>
        <w:t>Теремок», «Волк и семеро козлят», «Колобок»</w:t>
      </w:r>
    </w:p>
    <w:p w:rsidR="004F74A1" w:rsidRPr="004F74A1" w:rsidRDefault="004F74A1" w:rsidP="004F74A1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F74A1">
        <w:rPr>
          <w:sz w:val="28"/>
          <w:szCs w:val="28"/>
        </w:rPr>
        <w:t>Инсценировка: «Муха – цокотуха»</w:t>
      </w:r>
    </w:p>
    <w:p w:rsidR="004F74A1" w:rsidRDefault="004F74A1" w:rsidP="004F74A1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F74A1">
        <w:rPr>
          <w:sz w:val="28"/>
          <w:szCs w:val="28"/>
        </w:rPr>
        <w:t>Настольно – печатные игры: «Сложи картинку», «Герои сказок», «Подбери предмет герою», «Исправь ошибку художника»</w:t>
      </w:r>
    </w:p>
    <w:p w:rsidR="004F74A1" w:rsidRDefault="004F74A1" w:rsidP="004F74A1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C61C58">
        <w:rPr>
          <w:sz w:val="28"/>
          <w:szCs w:val="28"/>
          <w:u w:val="single"/>
        </w:rPr>
        <w:t xml:space="preserve">Тематическое занятие с педагогом – психологом </w:t>
      </w:r>
      <w:r>
        <w:rPr>
          <w:sz w:val="28"/>
          <w:szCs w:val="28"/>
        </w:rPr>
        <w:t>«Характер героев», «Зачем заботиться о книге»</w:t>
      </w:r>
    </w:p>
    <w:p w:rsidR="000376E7" w:rsidRDefault="000376E7" w:rsidP="000376E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napToGrid w:val="0"/>
          <w:sz w:val="28"/>
          <w:szCs w:val="28"/>
        </w:rPr>
        <w:lastRenderedPageBreak/>
        <w:drawing>
          <wp:inline distT="0" distB="0" distL="0" distR="0">
            <wp:extent cx="3904072" cy="2924175"/>
            <wp:effectExtent l="19050" t="0" r="1178" b="0"/>
            <wp:docPr id="1" name="Рисунок 0" descr="18pg-O6dE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pg-O6dEYc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3685" cy="292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napToGrid w:val="0"/>
          <w:sz w:val="28"/>
          <w:szCs w:val="28"/>
        </w:rPr>
        <w:drawing>
          <wp:inline distT="0" distB="0" distL="0" distR="0">
            <wp:extent cx="3924300" cy="2943225"/>
            <wp:effectExtent l="19050" t="0" r="0" b="0"/>
            <wp:docPr id="2" name="Рисунок 1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860" cy="29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napToGrid w:val="0"/>
          <w:sz w:val="28"/>
          <w:szCs w:val="28"/>
        </w:rPr>
        <w:lastRenderedPageBreak/>
        <w:drawing>
          <wp:inline distT="0" distB="0" distL="0" distR="0">
            <wp:extent cx="3105208" cy="4140380"/>
            <wp:effectExtent l="19050" t="0" r="0" b="0"/>
            <wp:docPr id="3" name="Рисунок 2" descr="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900" cy="413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A1" w:rsidRDefault="004F74A1" w:rsidP="004F74A1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4F74A1" w:rsidRDefault="004F74A1" w:rsidP="004F74A1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Познавательное развитие</w:t>
      </w:r>
    </w:p>
    <w:p w:rsidR="004F74A1" w:rsidRDefault="004F74A1" w:rsidP="004F74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Экскурсия в библиотеку школы</w:t>
      </w:r>
    </w:p>
    <w:p w:rsidR="004F74A1" w:rsidRDefault="004F74A1" w:rsidP="004F74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Экскурсия в библиотеку им. Симонова</w:t>
      </w:r>
    </w:p>
    <w:p w:rsidR="004F74A1" w:rsidRPr="004F74A1" w:rsidRDefault="004F74A1" w:rsidP="004F74A1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4F74A1">
        <w:rPr>
          <w:sz w:val="28"/>
          <w:szCs w:val="28"/>
        </w:rPr>
        <w:t xml:space="preserve">3. </w:t>
      </w:r>
      <w:r w:rsidRPr="00C61C58">
        <w:rPr>
          <w:sz w:val="28"/>
          <w:szCs w:val="28"/>
          <w:u w:val="single"/>
        </w:rPr>
        <w:t>Тематические занятия</w:t>
      </w:r>
      <w:r w:rsidRPr="004F74A1">
        <w:rPr>
          <w:sz w:val="28"/>
          <w:szCs w:val="28"/>
        </w:rPr>
        <w:t>: «Профессия библиотекарь», «Откуда книга к нам пришла», «Писатели – детям»</w:t>
      </w:r>
    </w:p>
    <w:p w:rsidR="004F74A1" w:rsidRPr="004F74A1" w:rsidRDefault="004F74A1" w:rsidP="004F74A1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F74A1">
        <w:rPr>
          <w:sz w:val="28"/>
          <w:szCs w:val="28"/>
        </w:rPr>
        <w:t>Беседы: «Мои любимые книги», «Почему надо беречь книги», «Путешествие по сказкам», «Если бы я был писателем», «Как книга к нам пришла»</w:t>
      </w:r>
    </w:p>
    <w:p w:rsidR="004F74A1" w:rsidRPr="004F74A1" w:rsidRDefault="004F74A1" w:rsidP="004F74A1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F74A1">
        <w:rPr>
          <w:sz w:val="28"/>
          <w:szCs w:val="28"/>
        </w:rPr>
        <w:t>Показ мультфильмов из серии «Мои любимые сказки»</w:t>
      </w:r>
    </w:p>
    <w:p w:rsidR="004F74A1" w:rsidRDefault="004F74A1" w:rsidP="004F74A1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F74A1">
        <w:rPr>
          <w:sz w:val="28"/>
          <w:szCs w:val="28"/>
        </w:rPr>
        <w:t>Презентация: «Как книга к нам пришла»</w:t>
      </w:r>
    </w:p>
    <w:p w:rsidR="000376E7" w:rsidRDefault="000376E7" w:rsidP="004F74A1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napToGrid w:val="0"/>
          <w:sz w:val="28"/>
          <w:szCs w:val="28"/>
        </w:rPr>
        <w:lastRenderedPageBreak/>
        <w:drawing>
          <wp:inline distT="0" distB="0" distL="0" distR="0">
            <wp:extent cx="3276600" cy="2457450"/>
            <wp:effectExtent l="19050" t="0" r="0" b="0"/>
            <wp:docPr id="4" name="Рисунок 3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903" cy="245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napToGrid w:val="0"/>
          <w:sz w:val="28"/>
          <w:szCs w:val="28"/>
        </w:rPr>
        <w:drawing>
          <wp:inline distT="0" distB="0" distL="0" distR="0">
            <wp:extent cx="3822700" cy="2867025"/>
            <wp:effectExtent l="19050" t="0" r="6350" b="0"/>
            <wp:docPr id="5" name="Рисунок 4" descr="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220" cy="28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napToGrid w:val="0"/>
          <w:sz w:val="28"/>
          <w:szCs w:val="28"/>
        </w:rPr>
        <w:lastRenderedPageBreak/>
        <w:drawing>
          <wp:inline distT="0" distB="0" distL="0" distR="0">
            <wp:extent cx="3733800" cy="2800350"/>
            <wp:effectExtent l="19050" t="0" r="0" b="0"/>
            <wp:docPr id="6" name="Рисунок 5" descr="IMG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285" cy="280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napToGrid w:val="0"/>
          <w:sz w:val="28"/>
          <w:szCs w:val="28"/>
        </w:rPr>
        <w:drawing>
          <wp:inline distT="0" distB="0" distL="0" distR="0">
            <wp:extent cx="2900291" cy="3867150"/>
            <wp:effectExtent l="19050" t="0" r="0" b="0"/>
            <wp:docPr id="7" name="Рисунок 6" descr="IMG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613" cy="386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napToGrid w:val="0"/>
          <w:sz w:val="28"/>
          <w:szCs w:val="28"/>
        </w:rPr>
        <w:drawing>
          <wp:inline distT="0" distB="0" distL="0" distR="0">
            <wp:extent cx="2876550" cy="2157413"/>
            <wp:effectExtent l="19050" t="0" r="0" b="0"/>
            <wp:docPr id="8" name="Рисунок 7" descr="IMG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694" cy="215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A1" w:rsidRDefault="004F74A1" w:rsidP="004F74A1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4F74A1" w:rsidRPr="004F74A1" w:rsidRDefault="004F74A1" w:rsidP="004F74A1">
      <w:pPr>
        <w:pStyle w:val="a4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4F74A1">
        <w:rPr>
          <w:b/>
          <w:sz w:val="28"/>
          <w:szCs w:val="28"/>
        </w:rPr>
        <w:t>Речевое развитие</w:t>
      </w:r>
    </w:p>
    <w:p w:rsidR="00C61C58" w:rsidRDefault="00C61C58" w:rsidP="00C61C58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1. Заучивание некоторых стихотворений, скороговорок, пословиц.</w:t>
      </w:r>
    </w:p>
    <w:p w:rsidR="00C61C58" w:rsidRDefault="00C61C58" w:rsidP="00C61C58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Ситуативные разговоры после </w:t>
      </w:r>
      <w:proofErr w:type="gramStart"/>
      <w:r>
        <w:rPr>
          <w:sz w:val="28"/>
          <w:szCs w:val="28"/>
        </w:rPr>
        <w:t>прочитанного</w:t>
      </w:r>
      <w:proofErr w:type="gramEnd"/>
      <w:r>
        <w:rPr>
          <w:sz w:val="28"/>
          <w:szCs w:val="28"/>
        </w:rPr>
        <w:t>, экскурсии.</w:t>
      </w:r>
    </w:p>
    <w:p w:rsidR="00C61C58" w:rsidRDefault="00C61C58" w:rsidP="00C61C58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3. Пальчиковая гимнастика.</w:t>
      </w:r>
    </w:p>
    <w:p w:rsidR="00C61C58" w:rsidRDefault="00C61C58" w:rsidP="00C61C58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4. Ввести понятие «Скороговорка дня»</w:t>
      </w:r>
    </w:p>
    <w:p w:rsidR="00C61C58" w:rsidRDefault="00C61C58" w:rsidP="00C61C58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5. Беседы «Жанры произведений», «Книга мой друг», «Что я люблю читать дома»</w:t>
      </w:r>
    </w:p>
    <w:p w:rsidR="00C61C58" w:rsidRDefault="00C61C58" w:rsidP="00C61C58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C61C58">
        <w:rPr>
          <w:sz w:val="28"/>
          <w:szCs w:val="28"/>
          <w:u w:val="single"/>
        </w:rPr>
        <w:t>Тематическое занятие</w:t>
      </w:r>
      <w:r>
        <w:rPr>
          <w:sz w:val="28"/>
          <w:szCs w:val="28"/>
        </w:rPr>
        <w:t xml:space="preserve"> «У страха глаза велики» (пересказ произведения); «Наша сказка» (сочинение сказки)</w:t>
      </w:r>
      <w:r w:rsidR="000376E7" w:rsidRPr="000376E7">
        <w:rPr>
          <w:noProof/>
          <w:snapToGrid w:val="0"/>
          <w:sz w:val="28"/>
          <w:szCs w:val="28"/>
        </w:rPr>
        <w:t xml:space="preserve"> </w:t>
      </w:r>
      <w:r w:rsidR="000376E7">
        <w:rPr>
          <w:noProof/>
          <w:snapToGrid w:val="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3495675" y="923925"/>
            <wp:positionH relativeFrom="margin">
              <wp:align>left</wp:align>
            </wp:positionH>
            <wp:positionV relativeFrom="margin">
              <wp:align>top</wp:align>
            </wp:positionV>
            <wp:extent cx="2228850" cy="2028825"/>
            <wp:effectExtent l="19050" t="0" r="0" b="0"/>
            <wp:wrapSquare wrapText="bothSides"/>
            <wp:docPr id="16" name="Рисунок 2" descr="C:\Users\Виктория\Desktop\ДОУ141\Старшая\Пед совет 2017 По проекту книга\Фото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ДОУ141\Старшая\Пед совет 2017 По проекту книга\Фото\IMG_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6E7" w:rsidRDefault="000376E7" w:rsidP="00C61C58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napToGrid w:val="0"/>
          <w:sz w:val="28"/>
          <w:szCs w:val="28"/>
        </w:rPr>
        <w:lastRenderedPageBreak/>
        <w:drawing>
          <wp:inline distT="0" distB="0" distL="0" distR="0">
            <wp:extent cx="2616200" cy="1962150"/>
            <wp:effectExtent l="19050" t="0" r="0" b="0"/>
            <wp:docPr id="9" name="Рисунок 8" descr="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240" cy="196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napToGrid w:val="0"/>
          <w:sz w:val="28"/>
          <w:szCs w:val="28"/>
        </w:rPr>
        <w:drawing>
          <wp:inline distT="0" distB="0" distL="0" distR="0">
            <wp:extent cx="2694649" cy="2742576"/>
            <wp:effectExtent l="19050" t="0" r="0" b="0"/>
            <wp:docPr id="10" name="Рисунок 9" descr="Nw4Oxf4V5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w4Oxf4V5TU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4381" cy="27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C58" w:rsidRDefault="00C61C58" w:rsidP="00C61C5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61C58" w:rsidRDefault="00C61C58" w:rsidP="00C61C5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61C58">
        <w:rPr>
          <w:b/>
          <w:sz w:val="28"/>
          <w:szCs w:val="28"/>
        </w:rPr>
        <w:t>Художественно – эстетическое развитие</w:t>
      </w:r>
    </w:p>
    <w:p w:rsidR="00C61C58" w:rsidRDefault="00C61C58" w:rsidP="00C61C58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C61C58" w:rsidRPr="00C61C58" w:rsidRDefault="00C61C58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i/>
          <w:sz w:val="28"/>
          <w:szCs w:val="28"/>
        </w:rPr>
      </w:pPr>
      <w:r w:rsidRPr="00C61C58">
        <w:rPr>
          <w:i/>
          <w:sz w:val="28"/>
          <w:szCs w:val="28"/>
        </w:rPr>
        <w:t>Чтение художественное литературы</w:t>
      </w:r>
    </w:p>
    <w:p w:rsidR="00C61C58" w:rsidRPr="004F74A1" w:rsidRDefault="00C61C58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Чтение и обсуждение </w:t>
      </w:r>
      <w:r w:rsidRPr="004F74A1">
        <w:rPr>
          <w:sz w:val="28"/>
          <w:szCs w:val="28"/>
        </w:rPr>
        <w:t>«Спящая красавица», «Кот в сапогах», «Красная Шапочка», «Мальчик с пальчик», «Золушка, или Хрустальная туфелька» Ш. Перро;</w:t>
      </w:r>
      <w:r>
        <w:rPr>
          <w:sz w:val="28"/>
          <w:szCs w:val="28"/>
        </w:rPr>
        <w:t xml:space="preserve"> «Карлик Нос» </w:t>
      </w:r>
      <w:r w:rsidRPr="004F74A1">
        <w:rPr>
          <w:sz w:val="28"/>
          <w:szCs w:val="28"/>
        </w:rPr>
        <w:t xml:space="preserve">В. </w:t>
      </w:r>
      <w:proofErr w:type="spellStart"/>
      <w:r w:rsidRPr="004F74A1">
        <w:rPr>
          <w:sz w:val="28"/>
          <w:szCs w:val="28"/>
        </w:rPr>
        <w:t>Гауф</w:t>
      </w:r>
      <w:proofErr w:type="spellEnd"/>
      <w:r w:rsidRPr="004F74A1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4F74A1">
        <w:rPr>
          <w:sz w:val="28"/>
          <w:szCs w:val="28"/>
        </w:rPr>
        <w:t>«Гадкий утенок», «Стойкий оловянный солдати</w:t>
      </w:r>
      <w:r>
        <w:rPr>
          <w:sz w:val="28"/>
          <w:szCs w:val="28"/>
        </w:rPr>
        <w:t>к», «</w:t>
      </w:r>
      <w:proofErr w:type="spellStart"/>
      <w:r>
        <w:rPr>
          <w:sz w:val="28"/>
          <w:szCs w:val="28"/>
        </w:rPr>
        <w:t>Дюймовочка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Оле-Лукойе</w:t>
      </w:r>
      <w:proofErr w:type="spellEnd"/>
      <w:r>
        <w:rPr>
          <w:sz w:val="28"/>
          <w:szCs w:val="28"/>
        </w:rPr>
        <w:t>» Г. Х. </w:t>
      </w:r>
      <w:r w:rsidRPr="004F74A1">
        <w:rPr>
          <w:sz w:val="28"/>
          <w:szCs w:val="28"/>
        </w:rPr>
        <w:t>Андерсена.</w:t>
      </w:r>
    </w:p>
    <w:p w:rsidR="00C61C58" w:rsidRPr="004F74A1" w:rsidRDefault="00C61C58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2. Знакомство</w:t>
      </w:r>
      <w:r w:rsidRPr="004F74A1">
        <w:rPr>
          <w:sz w:val="28"/>
          <w:szCs w:val="28"/>
        </w:rPr>
        <w:t xml:space="preserve"> с творчеством русских писателей:</w:t>
      </w:r>
    </w:p>
    <w:p w:rsidR="00C61C58" w:rsidRPr="004F74A1" w:rsidRDefault="00C61C58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4F74A1">
        <w:rPr>
          <w:sz w:val="28"/>
          <w:szCs w:val="28"/>
        </w:rPr>
        <w:t xml:space="preserve">- А. С Пушкина и его сказками «Сказка о попе и работнике его </w:t>
      </w:r>
      <w:proofErr w:type="spellStart"/>
      <w:r w:rsidRPr="004F74A1">
        <w:rPr>
          <w:sz w:val="28"/>
          <w:szCs w:val="28"/>
        </w:rPr>
        <w:t>Балде</w:t>
      </w:r>
      <w:proofErr w:type="spellEnd"/>
      <w:r w:rsidRPr="004F74A1">
        <w:rPr>
          <w:sz w:val="28"/>
          <w:szCs w:val="28"/>
        </w:rPr>
        <w:t>», «Сказка о рыбаке и рыбке», «Сказка о золотом петушке»;</w:t>
      </w:r>
    </w:p>
    <w:p w:rsidR="00C61C58" w:rsidRPr="004F74A1" w:rsidRDefault="00C61C58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4F74A1">
        <w:rPr>
          <w:sz w:val="28"/>
          <w:szCs w:val="28"/>
        </w:rPr>
        <w:t xml:space="preserve">- А. Н. Толстого и его сказками «Волк и козлята», </w:t>
      </w:r>
      <w:r>
        <w:rPr>
          <w:sz w:val="28"/>
          <w:szCs w:val="28"/>
        </w:rPr>
        <w:t>«</w:t>
      </w:r>
      <w:r w:rsidRPr="004F74A1">
        <w:rPr>
          <w:sz w:val="28"/>
          <w:szCs w:val="28"/>
        </w:rPr>
        <w:t>Гуси и лебеди», Жар-птица».</w:t>
      </w:r>
    </w:p>
    <w:p w:rsidR="00C61C58" w:rsidRDefault="00C61C58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ознакомление </w:t>
      </w:r>
      <w:r w:rsidRPr="004F74A1">
        <w:rPr>
          <w:sz w:val="28"/>
          <w:szCs w:val="28"/>
        </w:rPr>
        <w:t xml:space="preserve">с </w:t>
      </w:r>
      <w:r>
        <w:rPr>
          <w:sz w:val="28"/>
          <w:szCs w:val="28"/>
        </w:rPr>
        <w:t>пословицами и поговорками</w:t>
      </w:r>
      <w:r w:rsidRPr="004F74A1">
        <w:rPr>
          <w:sz w:val="28"/>
          <w:szCs w:val="28"/>
        </w:rPr>
        <w:t xml:space="preserve">, </w:t>
      </w:r>
      <w:r>
        <w:rPr>
          <w:sz w:val="28"/>
          <w:szCs w:val="28"/>
        </w:rPr>
        <w:t>чтение басен</w:t>
      </w:r>
      <w:r w:rsidRPr="004F74A1">
        <w:rPr>
          <w:sz w:val="28"/>
          <w:szCs w:val="28"/>
        </w:rPr>
        <w:t xml:space="preserve"> И. А. Крылова «Ворона и лисица», «Мартышка и очки», «Лебедь, щука и рак», «Стрекоза и муравей»</w:t>
      </w:r>
    </w:p>
    <w:p w:rsidR="00C61C58" w:rsidRDefault="00C61C58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C61C58" w:rsidRDefault="00C61C58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Музыкальные игры и слушание музыки</w:t>
      </w:r>
    </w:p>
    <w:p w:rsidR="00C61C58" w:rsidRDefault="00C61C58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1. Слушание произведений в магнитофонной записи</w:t>
      </w:r>
    </w:p>
    <w:p w:rsidR="00C61C58" w:rsidRDefault="00C61C58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61C58">
        <w:rPr>
          <w:sz w:val="28"/>
          <w:szCs w:val="28"/>
          <w:u w:val="single"/>
        </w:rPr>
        <w:t>Тематическое занятие</w:t>
      </w:r>
      <w:r>
        <w:rPr>
          <w:sz w:val="28"/>
          <w:szCs w:val="28"/>
        </w:rPr>
        <w:t xml:space="preserve"> «Определи жанр произведения»</w:t>
      </w:r>
    </w:p>
    <w:p w:rsidR="00C61C58" w:rsidRDefault="00C61C58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C61C58" w:rsidRDefault="00DB7719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Продуктивная деятельность</w:t>
      </w:r>
    </w:p>
    <w:p w:rsidR="00DB7719" w:rsidRPr="00DB7719" w:rsidRDefault="00DB7719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B7719">
        <w:rPr>
          <w:sz w:val="28"/>
          <w:szCs w:val="28"/>
        </w:rPr>
        <w:t>Лепка «Сказочный герой», «Посуда для Федоры»</w:t>
      </w:r>
    </w:p>
    <w:p w:rsidR="00DB7719" w:rsidRPr="00DB7719" w:rsidRDefault="00DB7719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B7719">
        <w:rPr>
          <w:sz w:val="28"/>
          <w:szCs w:val="28"/>
        </w:rPr>
        <w:t>Рисование «Мальчик с пальчик», «Иллюстрации к моей любимой книге»</w:t>
      </w:r>
    </w:p>
    <w:p w:rsidR="00DB7719" w:rsidRDefault="00DB7719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B7719">
        <w:rPr>
          <w:sz w:val="28"/>
          <w:szCs w:val="28"/>
        </w:rPr>
        <w:t>Аппликация «Детки в клетке»</w:t>
      </w:r>
    </w:p>
    <w:p w:rsidR="00DB7719" w:rsidRDefault="00DB7719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4. Конструирование «Новый дом для зверей»</w:t>
      </w:r>
    </w:p>
    <w:p w:rsidR="000376E7" w:rsidRDefault="000376E7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napToGrid w:val="0"/>
          <w:sz w:val="28"/>
          <w:szCs w:val="28"/>
        </w:rPr>
        <w:lastRenderedPageBreak/>
        <w:drawing>
          <wp:inline distT="0" distB="0" distL="0" distR="0">
            <wp:extent cx="2511425" cy="1883569"/>
            <wp:effectExtent l="19050" t="0" r="3175" b="0"/>
            <wp:docPr id="12" name="Рисунок 11" descr="IMG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424" cy="188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napToGrid w:val="0"/>
          <w:sz w:val="28"/>
          <w:szCs w:val="28"/>
        </w:rPr>
        <w:drawing>
          <wp:inline distT="0" distB="0" distL="0" distR="0">
            <wp:extent cx="3314700" cy="2486025"/>
            <wp:effectExtent l="19050" t="0" r="0" b="0"/>
            <wp:docPr id="13" name="Рисунок 12" descr="IMG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018" cy="248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napToGrid w:val="0"/>
          <w:sz w:val="28"/>
          <w:szCs w:val="28"/>
        </w:rPr>
        <w:drawing>
          <wp:inline distT="0" distB="0" distL="0" distR="0">
            <wp:extent cx="2362200" cy="3147253"/>
            <wp:effectExtent l="19050" t="0" r="0" b="0"/>
            <wp:docPr id="14" name="Рисунок 1" descr="C:\Users\Виктория\Desktop\ДОУ141\Старшая\Пед совет 2017 По проекту книга\Фото\IMG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ДОУ141\Старшая\Пед совет 2017 По проекту книга\Фото\IMG_01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719" w:rsidRDefault="00DB7719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DB7719" w:rsidRDefault="00DB7719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Физическое развитие</w:t>
      </w:r>
    </w:p>
    <w:p w:rsidR="00DB7719" w:rsidRDefault="00DB7719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1. </w:t>
      </w:r>
      <w:r w:rsidRPr="00DB7719">
        <w:rPr>
          <w:sz w:val="28"/>
          <w:szCs w:val="28"/>
          <w:shd w:val="clear" w:color="auto" w:fill="FFFFFF"/>
        </w:rPr>
        <w:t>Подвижные детские игры на сказочную тематику и сказочные эстафеты, например «Конек-горбунок», «Колобок»</w:t>
      </w:r>
    </w:p>
    <w:p w:rsidR="00DB7719" w:rsidRDefault="00DB7719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 Рассматривание энциклопедий о здоровье, человеке</w:t>
      </w:r>
    </w:p>
    <w:p w:rsidR="00DB7719" w:rsidRDefault="00DB7719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3. Разучивание считалок</w:t>
      </w:r>
    </w:p>
    <w:p w:rsidR="00DB7719" w:rsidRDefault="00DB7719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4. Тематическое занятия с инструктором по физическому развитию «Сказочные приключения», с инструктором по плаванию «Золотая рыбка»</w:t>
      </w:r>
    </w:p>
    <w:p w:rsidR="00DB7719" w:rsidRDefault="00DB7719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5. Знакомство с музыкальными энциклопедиями</w:t>
      </w:r>
    </w:p>
    <w:p w:rsidR="00B76AE9" w:rsidRDefault="00B76AE9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B76AE9" w:rsidRDefault="00B76AE9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Итоговый досуг «Путешествие в мир сказок»</w:t>
      </w:r>
    </w:p>
    <w:p w:rsidR="00B76AE9" w:rsidRDefault="00B76AE9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napToGrid w:val="0"/>
          <w:sz w:val="28"/>
          <w:szCs w:val="28"/>
        </w:rPr>
        <w:lastRenderedPageBreak/>
        <w:drawing>
          <wp:inline distT="0" distB="0" distL="0" distR="0">
            <wp:extent cx="4991100" cy="3743325"/>
            <wp:effectExtent l="247650" t="228600" r="228600" b="200025"/>
            <wp:docPr id="17" name="Рисунок 16" descr="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085" cy="37448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snapToGrid w:val="0"/>
          <w:sz w:val="28"/>
          <w:szCs w:val="28"/>
        </w:rPr>
        <w:drawing>
          <wp:inline distT="0" distB="0" distL="0" distR="0">
            <wp:extent cx="5803900" cy="4352925"/>
            <wp:effectExtent l="247650" t="209550" r="215900" b="161925"/>
            <wp:docPr id="18" name="Рисунок 17" descr="IMG_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208" cy="43546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B307F" w:rsidRDefault="009B307F" w:rsidP="009B307F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РАБОТА С РОДИТЕЛЯМИ</w:t>
      </w:r>
    </w:p>
    <w:p w:rsidR="009B307F" w:rsidRDefault="009B307F" w:rsidP="009B307F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1. Ознакомление с темой проекта</w:t>
      </w:r>
    </w:p>
    <w:p w:rsidR="009B307F" w:rsidRDefault="009B307F" w:rsidP="009B307F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2. Консультация по теме проекта</w:t>
      </w:r>
    </w:p>
    <w:p w:rsidR="009B307F" w:rsidRDefault="009B307F" w:rsidP="009B307F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3. Анкетирование «Место книги в семье»</w:t>
      </w:r>
    </w:p>
    <w:p w:rsidR="009B307F" w:rsidRDefault="009B307F" w:rsidP="009B307F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4. Привлечение к созданию предметно – пространственной среды</w:t>
      </w:r>
    </w:p>
    <w:p w:rsidR="009B307F" w:rsidRDefault="009B307F" w:rsidP="009B307F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5. Привлечение к посещению библиотек, книжных магазинов</w:t>
      </w:r>
    </w:p>
    <w:p w:rsidR="00DB7719" w:rsidRDefault="009B307F" w:rsidP="00DB771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  <w:snapToGrid w:val="0"/>
          <w:sz w:val="28"/>
          <w:szCs w:val="28"/>
        </w:rPr>
        <w:drawing>
          <wp:inline distT="0" distB="0" distL="0" distR="0">
            <wp:extent cx="3403600" cy="2552700"/>
            <wp:effectExtent l="19050" t="0" r="6350" b="0"/>
            <wp:docPr id="11" name="Рисунок 10" descr="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954" cy="25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napToGrid w:val="0"/>
          <w:sz w:val="28"/>
          <w:szCs w:val="28"/>
        </w:rPr>
        <w:drawing>
          <wp:inline distT="0" distB="0" distL="0" distR="0">
            <wp:extent cx="3033796" cy="4045162"/>
            <wp:effectExtent l="19050" t="0" r="0" b="0"/>
            <wp:docPr id="15" name="Рисунок 14" descr="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495" cy="404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napToGrid w:val="0"/>
          <w:sz w:val="28"/>
          <w:szCs w:val="28"/>
        </w:rPr>
        <w:drawing>
          <wp:inline distT="0" distB="0" distL="0" distR="0">
            <wp:extent cx="3055227" cy="4073737"/>
            <wp:effectExtent l="19050" t="0" r="0" b="0"/>
            <wp:docPr id="19" name="Рисунок 18" descr="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923" cy="407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719" w:rsidSect="00DB7719">
      <w:pgSz w:w="11906" w:h="16838"/>
      <w:pgMar w:top="1134" w:right="566" w:bottom="1134" w:left="1276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FBE9DF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7174447"/>
    <w:multiLevelType w:val="multilevel"/>
    <w:tmpl w:val="20C0C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F4551E"/>
    <w:multiLevelType w:val="hybridMultilevel"/>
    <w:tmpl w:val="59D00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087CDB"/>
    <w:multiLevelType w:val="hybridMultilevel"/>
    <w:tmpl w:val="7CFC41E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6E64A99"/>
    <w:multiLevelType w:val="multilevel"/>
    <w:tmpl w:val="0D62A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442900"/>
    <w:multiLevelType w:val="hybridMultilevel"/>
    <w:tmpl w:val="FC28377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5E662B4"/>
    <w:multiLevelType w:val="hybridMultilevel"/>
    <w:tmpl w:val="9DD44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333D30"/>
    <w:multiLevelType w:val="hybridMultilevel"/>
    <w:tmpl w:val="16229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9400C2"/>
    <w:multiLevelType w:val="hybridMultilevel"/>
    <w:tmpl w:val="ECE0E1E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8FE6BA5"/>
    <w:multiLevelType w:val="multilevel"/>
    <w:tmpl w:val="F38AA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222E6F"/>
    <w:multiLevelType w:val="hybridMultilevel"/>
    <w:tmpl w:val="04105A9A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1"/>
  </w:num>
  <w:num w:numId="5">
    <w:abstractNumId w:val="2"/>
  </w:num>
  <w:num w:numId="6">
    <w:abstractNumId w:val="6"/>
  </w:num>
  <w:num w:numId="7">
    <w:abstractNumId w:val="7"/>
  </w:num>
  <w:num w:numId="8">
    <w:abstractNumId w:val="10"/>
  </w:num>
  <w:num w:numId="9">
    <w:abstractNumId w:val="5"/>
  </w:num>
  <w:num w:numId="10">
    <w:abstractNumId w:val="4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compat/>
  <w:rsids>
    <w:rsidRoot w:val="00D6274C"/>
    <w:rsid w:val="000376E7"/>
    <w:rsid w:val="000C111E"/>
    <w:rsid w:val="000F6F71"/>
    <w:rsid w:val="00120C5C"/>
    <w:rsid w:val="00174AD3"/>
    <w:rsid w:val="00272D3C"/>
    <w:rsid w:val="002A0297"/>
    <w:rsid w:val="002E24D2"/>
    <w:rsid w:val="00311AB7"/>
    <w:rsid w:val="003840FC"/>
    <w:rsid w:val="003E6935"/>
    <w:rsid w:val="004628C1"/>
    <w:rsid w:val="004F5B9D"/>
    <w:rsid w:val="004F74A1"/>
    <w:rsid w:val="00535DD2"/>
    <w:rsid w:val="005F375C"/>
    <w:rsid w:val="006F3652"/>
    <w:rsid w:val="007D16FF"/>
    <w:rsid w:val="009A1D55"/>
    <w:rsid w:val="009B307F"/>
    <w:rsid w:val="00A63BA1"/>
    <w:rsid w:val="00AF299D"/>
    <w:rsid w:val="00B13A0B"/>
    <w:rsid w:val="00B17E6D"/>
    <w:rsid w:val="00B27A45"/>
    <w:rsid w:val="00B56B4E"/>
    <w:rsid w:val="00B76AE9"/>
    <w:rsid w:val="00BC1C09"/>
    <w:rsid w:val="00C61C58"/>
    <w:rsid w:val="00CD3A52"/>
    <w:rsid w:val="00D6274C"/>
    <w:rsid w:val="00DB7719"/>
    <w:rsid w:val="00DD59D5"/>
    <w:rsid w:val="00E94133"/>
    <w:rsid w:val="00EA0C65"/>
    <w:rsid w:val="00F1434A"/>
    <w:rsid w:val="00F173AD"/>
    <w:rsid w:val="00F66AC3"/>
    <w:rsid w:val="00FC66B4"/>
    <w:rsid w:val="00FD0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 CYR"/>
        <w:snapToGrid w:val="0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0297"/>
    <w:rPr>
      <w:sz w:val="24"/>
      <w:szCs w:val="24"/>
    </w:rPr>
  </w:style>
  <w:style w:type="paragraph" w:styleId="2">
    <w:name w:val="heading 2"/>
    <w:basedOn w:val="a0"/>
    <w:next w:val="a0"/>
    <w:link w:val="20"/>
    <w:semiHidden/>
    <w:unhideWhenUsed/>
    <w:qFormat/>
    <w:rsid w:val="009A1D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link w:val="30"/>
    <w:uiPriority w:val="9"/>
    <w:qFormat/>
    <w:rsid w:val="009A1D55"/>
    <w:pPr>
      <w:spacing w:before="100" w:beforeAutospacing="1" w:after="100" w:afterAutospacing="1"/>
      <w:outlineLvl w:val="2"/>
    </w:pPr>
    <w:rPr>
      <w:rFonts w:cs="Times New Roman"/>
      <w:b/>
      <w:bCs/>
      <w:snapToGrid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D6274C"/>
    <w:pPr>
      <w:spacing w:before="100" w:beforeAutospacing="1" w:after="100" w:afterAutospacing="1"/>
    </w:pPr>
    <w:rPr>
      <w:rFonts w:cs="Times New Roman"/>
      <w:snapToGrid/>
    </w:rPr>
  </w:style>
  <w:style w:type="character" w:customStyle="1" w:styleId="apple-converted-space">
    <w:name w:val="apple-converted-space"/>
    <w:basedOn w:val="a1"/>
    <w:rsid w:val="00DB7719"/>
  </w:style>
  <w:style w:type="table" w:styleId="a5">
    <w:name w:val="Table Grid"/>
    <w:basedOn w:val="a2"/>
    <w:uiPriority w:val="59"/>
    <w:rsid w:val="007D16FF"/>
    <w:rPr>
      <w:rFonts w:cs="Times New Roman"/>
      <w:snapToGrid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1"/>
    <w:uiPriority w:val="22"/>
    <w:qFormat/>
    <w:rsid w:val="00B27A45"/>
    <w:rPr>
      <w:b/>
      <w:bCs/>
    </w:rPr>
  </w:style>
  <w:style w:type="character" w:customStyle="1" w:styleId="30">
    <w:name w:val="Заголовок 3 Знак"/>
    <w:basedOn w:val="a1"/>
    <w:link w:val="3"/>
    <w:uiPriority w:val="9"/>
    <w:rsid w:val="009A1D55"/>
    <w:rPr>
      <w:rFonts w:cs="Times New Roman"/>
      <w:b/>
      <w:bCs/>
      <w:snapToGrid/>
      <w:sz w:val="27"/>
      <w:szCs w:val="27"/>
    </w:rPr>
  </w:style>
  <w:style w:type="paragraph" w:customStyle="1" w:styleId="headline">
    <w:name w:val="headline"/>
    <w:basedOn w:val="a0"/>
    <w:rsid w:val="009A1D55"/>
    <w:pPr>
      <w:spacing w:before="100" w:beforeAutospacing="1" w:after="100" w:afterAutospacing="1"/>
    </w:pPr>
    <w:rPr>
      <w:rFonts w:cs="Times New Roman"/>
      <w:snapToGrid/>
    </w:rPr>
  </w:style>
  <w:style w:type="character" w:customStyle="1" w:styleId="20">
    <w:name w:val="Заголовок 2 Знак"/>
    <w:basedOn w:val="a1"/>
    <w:link w:val="2"/>
    <w:semiHidden/>
    <w:rsid w:val="009A1D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0"/>
    <w:link w:val="a8"/>
    <w:uiPriority w:val="99"/>
    <w:semiHidden/>
    <w:unhideWhenUsed/>
    <w:rsid w:val="004628C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4628C1"/>
    <w:rPr>
      <w:rFonts w:ascii="Tahoma" w:hAnsi="Tahoma" w:cs="Tahoma"/>
      <w:sz w:val="16"/>
      <w:szCs w:val="16"/>
    </w:rPr>
  </w:style>
  <w:style w:type="paragraph" w:customStyle="1" w:styleId="c29">
    <w:name w:val="c29"/>
    <w:basedOn w:val="a0"/>
    <w:rsid w:val="004628C1"/>
    <w:pPr>
      <w:spacing w:before="100" w:beforeAutospacing="1" w:after="100" w:afterAutospacing="1"/>
    </w:pPr>
    <w:rPr>
      <w:rFonts w:cs="Times New Roman"/>
      <w:snapToGrid/>
    </w:rPr>
  </w:style>
  <w:style w:type="character" w:customStyle="1" w:styleId="c0">
    <w:name w:val="c0"/>
    <w:basedOn w:val="a1"/>
    <w:rsid w:val="004628C1"/>
  </w:style>
  <w:style w:type="character" w:customStyle="1" w:styleId="c9">
    <w:name w:val="c9"/>
    <w:basedOn w:val="a1"/>
    <w:rsid w:val="004628C1"/>
  </w:style>
  <w:style w:type="paragraph" w:customStyle="1" w:styleId="c14">
    <w:name w:val="c14"/>
    <w:basedOn w:val="a0"/>
    <w:rsid w:val="004628C1"/>
    <w:pPr>
      <w:spacing w:before="100" w:beforeAutospacing="1" w:after="100" w:afterAutospacing="1"/>
    </w:pPr>
    <w:rPr>
      <w:rFonts w:cs="Times New Roman"/>
      <w:snapToGrid/>
    </w:rPr>
  </w:style>
  <w:style w:type="paragraph" w:customStyle="1" w:styleId="c2">
    <w:name w:val="c2"/>
    <w:basedOn w:val="a0"/>
    <w:rsid w:val="004628C1"/>
    <w:pPr>
      <w:spacing w:before="100" w:beforeAutospacing="1" w:after="100" w:afterAutospacing="1"/>
    </w:pPr>
    <w:rPr>
      <w:rFonts w:cs="Times New Roman"/>
      <w:snapToGrid/>
    </w:rPr>
  </w:style>
  <w:style w:type="character" w:customStyle="1" w:styleId="c1">
    <w:name w:val="c1"/>
    <w:basedOn w:val="a1"/>
    <w:rsid w:val="004628C1"/>
  </w:style>
  <w:style w:type="character" w:styleId="a9">
    <w:name w:val="Hyperlink"/>
    <w:basedOn w:val="a1"/>
    <w:uiPriority w:val="99"/>
    <w:semiHidden/>
    <w:unhideWhenUsed/>
    <w:rsid w:val="00B56B4E"/>
    <w:rPr>
      <w:color w:val="0000FF"/>
      <w:u w:val="single"/>
    </w:rPr>
  </w:style>
  <w:style w:type="character" w:styleId="aa">
    <w:name w:val="Emphasis"/>
    <w:basedOn w:val="a1"/>
    <w:uiPriority w:val="20"/>
    <w:qFormat/>
    <w:rsid w:val="00B56B4E"/>
    <w:rPr>
      <w:i/>
      <w:iCs/>
    </w:rPr>
  </w:style>
  <w:style w:type="paragraph" w:styleId="a">
    <w:name w:val="List Bullet"/>
    <w:basedOn w:val="a0"/>
    <w:uiPriority w:val="99"/>
    <w:semiHidden/>
    <w:unhideWhenUsed/>
    <w:rsid w:val="000F6F71"/>
    <w:pPr>
      <w:numPr>
        <w:numId w:val="11"/>
      </w:numPr>
      <w:snapToGrid w:val="0"/>
      <w:contextualSpacing/>
    </w:pPr>
    <w:rPr>
      <w:snapToGrid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2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978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16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7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695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94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018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4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9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44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90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8437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3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867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59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339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26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889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16</cp:revision>
  <dcterms:created xsi:type="dcterms:W3CDTF">2017-01-20T16:03:00Z</dcterms:created>
  <dcterms:modified xsi:type="dcterms:W3CDTF">2017-05-24T18:14:00Z</dcterms:modified>
</cp:coreProperties>
</file>